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0C" w:rsidRPr="000A3314" w:rsidRDefault="000A3314">
      <w:pPr>
        <w:rPr>
          <w:sz w:val="32"/>
          <w:szCs w:val="32"/>
        </w:rPr>
      </w:pPr>
      <w:r w:rsidRPr="000A3314">
        <w:rPr>
          <w:sz w:val="32"/>
          <w:szCs w:val="32"/>
        </w:rPr>
        <w:t>Sayın Velilerimiz,</w:t>
      </w:r>
    </w:p>
    <w:p w:rsidR="000A3314" w:rsidRPr="000A3314" w:rsidRDefault="000A3314">
      <w:pPr>
        <w:rPr>
          <w:sz w:val="32"/>
          <w:szCs w:val="32"/>
        </w:rPr>
      </w:pPr>
      <w:proofErr w:type="spellStart"/>
      <w:r w:rsidRPr="000A3314">
        <w:rPr>
          <w:sz w:val="32"/>
          <w:szCs w:val="32"/>
        </w:rPr>
        <w:t>Toki</w:t>
      </w:r>
      <w:proofErr w:type="spellEnd"/>
      <w:r w:rsidRPr="000A3314">
        <w:rPr>
          <w:sz w:val="32"/>
          <w:szCs w:val="32"/>
        </w:rPr>
        <w:t xml:space="preserve"> Ömer Çam İlkokulu </w:t>
      </w:r>
      <w:bookmarkStart w:id="0" w:name="_GoBack"/>
      <w:bookmarkEnd w:id="0"/>
      <w:r w:rsidRPr="000A3314">
        <w:rPr>
          <w:sz w:val="32"/>
          <w:szCs w:val="32"/>
        </w:rPr>
        <w:t xml:space="preserve">Okul Aile Birliği 2023 </w:t>
      </w:r>
      <w:r w:rsidR="006C5C04" w:rsidRPr="000A3314">
        <w:rPr>
          <w:sz w:val="32"/>
          <w:szCs w:val="32"/>
        </w:rPr>
        <w:t>yılsonu</w:t>
      </w:r>
      <w:r w:rsidRPr="000A3314">
        <w:rPr>
          <w:sz w:val="32"/>
          <w:szCs w:val="32"/>
        </w:rPr>
        <w:t xml:space="preserve"> itibariyle son 3 (üç) yıla ait gelir gider tablosu aşağıdaki gibidir.</w:t>
      </w:r>
    </w:p>
    <w:p w:rsidR="000A3314" w:rsidRPr="000A3314" w:rsidRDefault="000A3314">
      <w:pPr>
        <w:rPr>
          <w:sz w:val="32"/>
          <w:szCs w:val="32"/>
        </w:rPr>
      </w:pPr>
    </w:p>
    <w:p w:rsidR="000A3314" w:rsidRPr="000A3314" w:rsidRDefault="000A3314" w:rsidP="000A331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A3314">
        <w:rPr>
          <w:rFonts w:ascii="Times New Roman" w:hAnsi="Times New Roman"/>
          <w:b/>
          <w:sz w:val="32"/>
          <w:szCs w:val="32"/>
        </w:rPr>
        <w:t>Okul Aile Birliği Gelir-Gider Durumu</w:t>
      </w:r>
    </w:p>
    <w:tbl>
      <w:tblPr>
        <w:tblW w:w="13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0"/>
        <w:gridCol w:w="2142"/>
        <w:gridCol w:w="2997"/>
        <w:gridCol w:w="3274"/>
        <w:gridCol w:w="2070"/>
      </w:tblGrid>
      <w:tr w:rsidR="000A3314" w:rsidRPr="000A3314" w:rsidTr="000A3314">
        <w:trPr>
          <w:trHeight w:hRule="exact" w:val="2085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Yıl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Önceki Yıldan Devreden</w:t>
            </w:r>
          </w:p>
        </w:tc>
        <w:tc>
          <w:tcPr>
            <w:tcW w:w="2997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Yıl İçerisindeki Gelirler (kira, bağış, etkinlik vb.)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Toplam Gelir</w:t>
            </w:r>
          </w:p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(önceki yıldan devreden + yıl içindeki gelirler)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Gider</w:t>
            </w:r>
          </w:p>
        </w:tc>
      </w:tr>
      <w:tr w:rsidR="000A3314" w:rsidRPr="000A3314" w:rsidTr="000A3314">
        <w:trPr>
          <w:trHeight w:val="860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2021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44242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44325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30849,25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13475,75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48784,75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62260,50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60838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2023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1422,5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62396,75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63819,25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50259,00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2024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13560,25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3314" w:rsidRPr="000A3314" w:rsidRDefault="000A3314">
      <w:pPr>
        <w:rPr>
          <w:sz w:val="32"/>
          <w:szCs w:val="32"/>
        </w:rPr>
      </w:pPr>
    </w:p>
    <w:p w:rsidR="000A3314" w:rsidRPr="000A3314" w:rsidRDefault="000A3314" w:rsidP="000A3314">
      <w:pPr>
        <w:rPr>
          <w:sz w:val="32"/>
          <w:szCs w:val="32"/>
        </w:rPr>
      </w:pPr>
      <w:r w:rsidRPr="000A3314">
        <w:rPr>
          <w:sz w:val="32"/>
          <w:szCs w:val="32"/>
        </w:rPr>
        <w:lastRenderedPageBreak/>
        <w:t>Sayın Velilerimiz,</w:t>
      </w:r>
    </w:p>
    <w:p w:rsidR="000A3314" w:rsidRPr="000A3314" w:rsidRDefault="000A3314" w:rsidP="000A3314">
      <w:pPr>
        <w:rPr>
          <w:sz w:val="32"/>
          <w:szCs w:val="32"/>
        </w:rPr>
      </w:pPr>
      <w:proofErr w:type="spellStart"/>
      <w:r w:rsidRPr="000A3314">
        <w:rPr>
          <w:sz w:val="32"/>
          <w:szCs w:val="32"/>
        </w:rPr>
        <w:t>Toki</w:t>
      </w:r>
      <w:proofErr w:type="spellEnd"/>
      <w:r w:rsidRPr="000A3314">
        <w:rPr>
          <w:sz w:val="32"/>
          <w:szCs w:val="32"/>
        </w:rPr>
        <w:t xml:space="preserve"> Ömer Çam İlkokulu Okul Aile Birliği </w:t>
      </w:r>
      <w:r>
        <w:rPr>
          <w:sz w:val="32"/>
          <w:szCs w:val="32"/>
        </w:rPr>
        <w:t>2024 yılı tahmini bütçesi Okul Aile Birliği Genel Kurulu sonucu aşağıdaki gibi kabul edilmiştir.</w:t>
      </w:r>
    </w:p>
    <w:tbl>
      <w:tblPr>
        <w:tblW w:w="14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8"/>
        <w:gridCol w:w="2808"/>
        <w:gridCol w:w="3583"/>
      </w:tblGrid>
      <w:tr w:rsidR="000A3314" w:rsidRPr="000A3314" w:rsidTr="000A3314">
        <w:trPr>
          <w:trHeight w:val="50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Gelirler Toplamı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Kantin Gelirleri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52.500,00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Bağışlar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25.000,00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TOPLAM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Giderler Toplamı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Sportif ve Kültürel Çalışmalar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Kütüphaneye kitap alınması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proofErr w:type="spellStart"/>
            <w:proofErr w:type="gramStart"/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Kırtasiye,baskı</w:t>
            </w:r>
            <w:proofErr w:type="spellEnd"/>
            <w:proofErr w:type="gramEnd"/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 xml:space="preserve"> yayın gideri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Bakım onarım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25.000,00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Yardıma muhtaç öğrenci için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10.000,00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Önceden tahmin edilemeyen harcama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12.500,00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TOPLAM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</w:tbl>
    <w:p w:rsidR="000A3314" w:rsidRPr="000A3314" w:rsidRDefault="000A3314">
      <w:pPr>
        <w:rPr>
          <w:sz w:val="32"/>
          <w:szCs w:val="32"/>
        </w:rPr>
      </w:pPr>
    </w:p>
    <w:sectPr w:rsidR="000A3314" w:rsidRPr="000A3314" w:rsidSect="000A3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4"/>
    <w:rsid w:val="000A3314"/>
    <w:rsid w:val="006C5C04"/>
    <w:rsid w:val="006C680C"/>
    <w:rsid w:val="007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B9A8-6707-4335-914A-ABF9464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Ege</cp:lastModifiedBy>
  <cp:revision>2</cp:revision>
  <cp:lastPrinted>2024-01-23T09:20:00Z</cp:lastPrinted>
  <dcterms:created xsi:type="dcterms:W3CDTF">2024-01-23T09:10:00Z</dcterms:created>
  <dcterms:modified xsi:type="dcterms:W3CDTF">2024-01-23T20:18:00Z</dcterms:modified>
</cp:coreProperties>
</file>